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5CD31F4" w14:textId="6C417DC0">
      <w:pPr>
        <w:pBdr/>
        <w:shd w:val="clear" w:color="auto" w:fill="ffffff"/>
        <w:spacing w:line="240" w:lineRule="auto"/>
        <w:ind w:left="10"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55CD31F5" w14:textId="1F0BB5E3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 w14:paraId="55CD31F6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113D4A78">
      <w:pPr>
        <w:pBdr/>
        <w:spacing w:after="0" w:line="240" w:lineRule="auto"/>
        <w:ind/>
        <w:jc w:val="center"/>
        <w:rPr>
          <w:rFonts w:ascii="Times New Roman" w:hAnsi="Times New Roman"/>
          <w:b/>
          <w:bCs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  <w:lang w:val="uk-UA"/>
        </w:rPr>
      </w:r>
    </w:p>
    <w:p w14:paraId="55CD31F8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bCs/>
          <w:color w:val="000000"/>
          <w:spacing w:val="-7"/>
          <w:sz w:val="28"/>
          <w:szCs w:val="28"/>
          <w:highlight w:val="none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  <w:highlight w:val="none"/>
        </w:rPr>
      </w:r>
    </w:p>
    <w:p w14:paraId="639F8A92">
      <w:pPr>
        <w:pBdr/>
        <w:spacing w:after="0" w:line="240" w:lineRule="auto"/>
        <w:ind w:right="0" w:firstLine="0" w:left="0"/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</w:p>
    <w:p w14:paraId="55CD31FA" w14:textId="5CBAE57D">
      <w:pPr>
        <w:pBdr/>
        <w:spacing w:after="0" w:line="240" w:lineRule="auto"/>
        <w:ind w:right="0" w:firstLine="0" w:left="0"/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24</w:t>
      </w: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 березня 2026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м.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№</w:t>
      </w: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  <w:t xml:space="preserve"> 199</w:t>
      </w: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</w:p>
    <w:p w14:paraId="602367D4">
      <w:pPr>
        <w:pBdr/>
        <w:spacing w:after="0" w:line="240" w:lineRule="auto"/>
        <w:ind w:right="0" w:firstLine="0" w:left="0"/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pacing w:val="-9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</w:p>
    <w:p w14:paraId="2FC66007">
      <w:pPr>
        <w:pBdr/>
        <w:spacing w:after="0" w:line="240" w:lineRule="auto"/>
        <w:ind w:right="0" w:firstLine="0" w:left="0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pacing w:val="-9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  <w:t xml:space="preserve">Про </w:t>
      </w:r>
      <w:bookmarkStart w:id="0" w:name="_Hlk174363426"/>
      <w:r>
        <w:rPr>
          <w:rFonts w:ascii="Times New Roman" w:hAnsi="Times New Roman"/>
          <w:sz w:val="28"/>
          <w:szCs w:val="24"/>
          <w:lang w:val="uk-UA"/>
        </w:rPr>
        <w:t xml:space="preserve">вибуття</w:t>
      </w:r>
      <w:r>
        <w:rPr>
          <w:rFonts w:ascii="Times New Roman" w:hAnsi="Times New Roman"/>
          <w:sz w:val="28"/>
          <w:szCs w:val="24"/>
          <w:lang w:val="uk-UA"/>
        </w:rPr>
        <w:t xml:space="preserve"> дітей</w:t>
      </w:r>
      <w:bookmarkStart w:id="1" w:name="_GoBack"/>
      <w:r/>
      <w:bookmarkEnd w:id="1"/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лютого хххх 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/>
    </w:p>
    <w:p w14:paraId="61CCDBFB">
      <w:pPr>
        <w:pBdr/>
        <w:spacing w:after="0" w:line="240" w:lineRule="auto"/>
        <w:ind w:right="0" w:firstLine="0" w:left="0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5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січня хххх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р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народження, </w:t>
      </w:r>
      <w:r/>
    </w:p>
    <w:p w14:paraId="3DAD46CE">
      <w:pPr>
        <w:pBdr/>
        <w:spacing w:after="0" w:line="240" w:lineRule="auto"/>
        <w:ind w:right="0" w:firstLine="0" w:left="0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6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грудня хххх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</w:r>
      <w:r/>
    </w:p>
    <w:p w14:paraId="4E0ABE24">
      <w:pPr>
        <w:pBdr/>
        <w:spacing w:after="0" w:line="240" w:lineRule="auto"/>
        <w:ind w:right="0" w:firstLine="0" w:left="0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7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липня хххх 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</w:r>
      <w:r/>
    </w:p>
    <w:p w14:paraId="35E64DB7">
      <w:pPr>
        <w:pBdr/>
        <w:spacing w:after="0" w:line="240" w:lineRule="auto"/>
        <w:ind w:right="0" w:firstLine="0" w:left="0"/>
        <w:rPr/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8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січня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</w:t>
      </w:r>
      <w:r>
        <w:rPr>
          <w:rFonts w:ascii="Times New Roman" w:hAnsi="Times New Roman"/>
          <w:sz w:val="28"/>
          <w:szCs w:val="24"/>
          <w:lang w:val="uk-UA"/>
        </w:rPr>
        <w:t xml:space="preserve"> з </w:t>
      </w:r>
      <w:r>
        <w:rPr>
          <w:rFonts w:ascii="Times New Roman" w:hAnsi="Times New Roman"/>
          <w:sz w:val="28"/>
          <w:szCs w:val="24"/>
          <w:lang w:val="uk-UA"/>
        </w:rPr>
        <w:t xml:space="preserve">сім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ї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/>
      <w:r/>
    </w:p>
    <w:p w14:paraId="0372FA5A">
      <w:pPr>
        <w:pBdr/>
        <w:spacing w:after="0" w:line="240" w:lineRule="auto"/>
        <w:ind w:right="0" w:firstLine="0" w:left="0"/>
        <w:rPr>
          <w:highlight w:val="none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  <w:t xml:space="preserve">патронатного вихователя Чиж Віти Вікторівни</w:t>
      </w:r>
      <w:r>
        <w:rPr>
          <w:highlight w:val="none"/>
        </w:rPr>
      </w:r>
      <w:r>
        <w:rPr>
          <w:highlight w:val="none"/>
        </w:rPr>
      </w:r>
    </w:p>
    <w:p w14:paraId="48CC85FD">
      <w:pPr>
        <w:pBdr/>
        <w:spacing w:after="0" w:line="240" w:lineRule="auto"/>
        <w:ind w:right="0" w:firstLine="0"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4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7D69225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4"/>
          <w:lang w:val="en-US"/>
        </w:rPr>
        <w:t xml:space="preserve">      </w:t>
      </w:r>
      <w:r>
        <w:rPr>
          <w:rFonts w:ascii="Times New Roman" w:hAnsi="Times New Roman"/>
          <w:sz w:val="28"/>
          <w:szCs w:val="24"/>
          <w:lang w:val="uk-UA"/>
        </w:rPr>
        <w:t xml:space="preserve">На викон</w:t>
      </w:r>
      <w:r>
        <w:rPr>
          <w:rFonts w:ascii="Times New Roman" w:hAnsi="Times New Roman"/>
          <w:sz w:val="28"/>
          <w:szCs w:val="24"/>
          <w:lang w:val="uk-UA"/>
        </w:rPr>
        <w:t xml:space="preserve">а</w:t>
      </w:r>
      <w:r>
        <w:rPr>
          <w:rFonts w:ascii="Times New Roman" w:hAnsi="Times New Roman"/>
          <w:sz w:val="28"/>
          <w:szCs w:val="24"/>
          <w:lang w:val="uk-UA"/>
        </w:rPr>
        <w:t xml:space="preserve">ння</w:t>
      </w:r>
      <w:r>
        <w:rPr>
          <w:rFonts w:ascii="Times New Roman" w:hAnsi="Times New Roman"/>
          <w:sz w:val="28"/>
          <w:szCs w:val="24"/>
          <w:lang w:val="uk-UA"/>
        </w:rPr>
        <w:t xml:space="preserve"> Закону України «Про охорону дитинства», Закону України «Про органи і служби у справах дітей</w:t>
      </w:r>
      <w:r>
        <w:rPr>
          <w:rFonts w:ascii="Times New Roman" w:hAnsi="Times New Roman"/>
          <w:sz w:val="28"/>
          <w:szCs w:val="24"/>
          <w:lang w:val="uk-UA"/>
        </w:rPr>
        <w:t xml:space="preserve"> та спеціальні установи для дітей», постанови Кабінету Міністрів України від </w:t>
      </w:r>
      <w:r>
        <w:rPr>
          <w:rFonts w:ascii="Times New Roman" w:hAnsi="Times New Roman"/>
          <w:sz w:val="28"/>
          <w:szCs w:val="24"/>
          <w:lang w:val="uk-UA"/>
        </w:rPr>
        <w:t xml:space="preserve">20 серпня 2021 року № 893 «Деякі питання захисту прав дитини та надання послуги патронату над дитиною», постанови Кабінету Міністрів України від 01 червня 2020 року № 585 «Про заб</w:t>
      </w:r>
      <w:r>
        <w:rPr>
          <w:rFonts w:ascii="Times New Roman" w:hAnsi="Times New Roman"/>
          <w:sz w:val="28"/>
          <w:szCs w:val="24"/>
          <w:lang w:val="uk-UA"/>
        </w:rPr>
        <w:t xml:space="preserve">езпечення соціального захисту дітей, які перебувають у складних життєвих обставинах», постанови Кабінету Міністрів України від 24 вересня 2008 року № 866 «Про порядок провадження органами опіки та піклування діяльності, пов’язаної із захистом прав дитини»,</w:t>
      </w:r>
      <w:r>
        <w:rPr>
          <w:rFonts w:ascii="Times New Roman" w:hAnsi="Times New Roman"/>
          <w:sz w:val="28"/>
          <w:szCs w:val="24"/>
          <w:lang w:val="uk-UA"/>
        </w:rPr>
        <w:t xml:space="preserve"> відповідно до</w:t>
      </w:r>
      <w:r>
        <w:rPr>
          <w:rFonts w:ascii="Times New Roman" w:hAnsi="Times New Roman"/>
          <w:sz w:val="28"/>
          <w:szCs w:val="24"/>
          <w:lang w:val="uk-UA"/>
        </w:rPr>
        <w:t xml:space="preserve"> рішення виконавчого комітету міської ради від 01 серпня 2024 року №393 «Про запровадження послуги з патронату над дитиною на території міської ради» та від </w:t>
      </w:r>
      <w:r>
        <w:rPr>
          <w:rFonts w:ascii="Times New Roman" w:hAnsi="Times New Roman"/>
          <w:sz w:val="28"/>
          <w:szCs w:val="24"/>
          <w:lang w:val="uk-UA"/>
        </w:rPr>
        <w:t xml:space="preserve">15 листопада</w:t>
      </w:r>
      <w:r>
        <w:rPr>
          <w:rFonts w:ascii="Times New Roman" w:hAnsi="Times New Roman"/>
          <w:sz w:val="28"/>
          <w:szCs w:val="24"/>
          <w:lang w:val="uk-UA"/>
        </w:rPr>
        <w:t xml:space="preserve"> 2024 року №</w:t>
      </w:r>
      <w:r>
        <w:rPr>
          <w:rFonts w:ascii="Times New Roman" w:hAnsi="Times New Roman"/>
          <w:sz w:val="28"/>
          <w:szCs w:val="24"/>
          <w:lang w:val="uk-UA"/>
        </w:rPr>
        <w:t xml:space="preserve">639</w:t>
      </w:r>
      <w:r>
        <w:rPr>
          <w:rFonts w:ascii="Times New Roman" w:hAnsi="Times New Roman"/>
          <w:sz w:val="28"/>
          <w:szCs w:val="24"/>
          <w:lang w:val="uk-UA"/>
        </w:rPr>
        <w:t xml:space="preserve"> «Про </w:t>
      </w:r>
      <w:r>
        <w:rPr>
          <w:rFonts w:ascii="Times New Roman" w:hAnsi="Times New Roman"/>
          <w:sz w:val="28"/>
          <w:szCs w:val="24"/>
          <w:lang w:val="uk-UA"/>
        </w:rPr>
        <w:t xml:space="preserve">створення сім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ї патронатного вихователя на базі родини Чиж Віти Вікторівни</w:t>
      </w:r>
      <w:r>
        <w:rPr>
          <w:rFonts w:ascii="Times New Roman" w:hAnsi="Times New Roman"/>
          <w:sz w:val="28"/>
          <w:szCs w:val="24"/>
          <w:lang w:val="uk-UA"/>
        </w:rPr>
        <w:t xml:space="preserve">», </w:t>
      </w:r>
      <w:r>
        <w:rPr>
          <w:rFonts w:ascii="Times New Roman" w:hAnsi="Times New Roman"/>
          <w:sz w:val="28"/>
          <w:szCs w:val="24"/>
          <w:lang w:val="uk-UA"/>
        </w:rPr>
        <w:t xml:space="preserve">у зв</w:t>
      </w:r>
      <w:r>
        <w:rPr>
          <w:rFonts w:ascii="Times New Roman" w:hAnsi="Times New Roman"/>
          <w:sz w:val="28"/>
          <w:szCs w:val="24"/>
          <w:lang w:val="en-US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язку</w:t>
      </w:r>
      <w:r>
        <w:rPr>
          <w:rFonts w:ascii="Times New Roman" w:hAnsi="Times New Roman"/>
          <w:sz w:val="28"/>
          <w:szCs w:val="24"/>
          <w:lang w:val="uk-UA"/>
        </w:rPr>
        <w:t xml:space="preserve"> із </w:t>
      </w:r>
      <w:r>
        <w:rPr>
          <w:rFonts w:ascii="Times New Roman" w:hAnsi="Times New Roman"/>
          <w:sz w:val="28"/>
          <w:szCs w:val="24"/>
          <w:lang w:val="uk-UA"/>
        </w:rPr>
        <w:t xml:space="preserve">знайомством та встановленням контакту</w:t>
      </w:r>
      <w:r>
        <w:rPr>
          <w:rFonts w:ascii="Times New Roman" w:hAnsi="Times New Roman"/>
          <w:sz w:val="28"/>
          <w:szCs w:val="24"/>
          <w:lang w:val="uk-UA"/>
        </w:rPr>
        <w:t xml:space="preserve"> дітей</w:t>
      </w:r>
      <w:r>
        <w:rPr>
          <w:rFonts w:ascii="Times New Roman" w:hAnsi="Times New Roman"/>
          <w:sz w:val="28"/>
          <w:szCs w:val="24"/>
          <w:lang w:val="uk-UA"/>
        </w:rPr>
        <w:t xml:space="preserve">,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лютого хххх 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5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січня хххх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р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народження, особи 6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грудня хххх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7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липня хххх 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8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січня хххх</w:t>
      </w:r>
      <w:r/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/>
          <w:sz w:val="28"/>
          <w:szCs w:val="24"/>
          <w:lang w:val="uk-UA"/>
        </w:rPr>
        <w:t xml:space="preserve">,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із батьками-вихователями </w:t>
      </w:r>
      <w:r>
        <w:rPr>
          <w:rFonts w:ascii="Times New Roman" w:hAnsi="Times New Roman"/>
          <w:sz w:val="28"/>
          <w:szCs w:val="24"/>
          <w:lang w:val="uk-UA"/>
        </w:rPr>
        <w:t xml:space="preserve">Буравель</w:t>
      </w:r>
      <w:r>
        <w:rPr>
          <w:rFonts w:ascii="Times New Roman" w:hAnsi="Times New Roman"/>
          <w:sz w:val="28"/>
          <w:szCs w:val="24"/>
          <w:lang w:val="uk-UA"/>
        </w:rPr>
        <w:t xml:space="preserve"> Оленою Олександрівною та </w:t>
      </w:r>
      <w:r>
        <w:rPr>
          <w:rFonts w:ascii="Times New Roman" w:hAnsi="Times New Roman"/>
          <w:sz w:val="28"/>
          <w:szCs w:val="24"/>
          <w:lang w:val="uk-UA"/>
        </w:rPr>
        <w:t xml:space="preserve">Буравлем</w:t>
      </w:r>
      <w:r>
        <w:rPr>
          <w:rFonts w:ascii="Times New Roman" w:hAnsi="Times New Roman"/>
          <w:sz w:val="28"/>
          <w:szCs w:val="24"/>
          <w:lang w:val="uk-UA"/>
        </w:rPr>
        <w:t xml:space="preserve"> Сергієм Володимировичем</w:t>
      </w:r>
      <w:r>
        <w:rPr>
          <w:rFonts w:ascii="Times New Roman" w:hAnsi="Times New Roman"/>
          <w:sz w:val="28"/>
          <w:szCs w:val="24"/>
          <w:lang w:val="uk-UA"/>
        </w:rPr>
        <w:t xml:space="preserve">,</w:t>
      </w:r>
      <w:r>
        <w:rPr>
          <w:rFonts w:ascii="Times New Roman" w:hAnsi="Times New Roman"/>
          <w:sz w:val="28"/>
          <w:szCs w:val="24"/>
          <w:lang w:val="uk-UA"/>
        </w:rPr>
        <w:t xml:space="preserve"> на підставі Акті</w:t>
      </w:r>
      <w:r>
        <w:rPr>
          <w:rFonts w:ascii="Times New Roman" w:hAnsi="Times New Roman"/>
          <w:sz w:val="28"/>
          <w:szCs w:val="24"/>
          <w:lang w:val="uk-UA"/>
        </w:rPr>
        <w:t xml:space="preserve">в про знайомство осіб з дитиною, Актів про надання згоди дитини на влаштування в сім</w:t>
      </w:r>
      <w:r>
        <w:rPr>
          <w:rFonts w:ascii="Times New Roman" w:hAnsi="Times New Roman"/>
          <w:sz w:val="28"/>
          <w:szCs w:val="24"/>
          <w:lang w:val="en-US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ю та Акту про згоду дитини на тимчасове влаштування до сім</w:t>
      </w:r>
      <w:r>
        <w:rPr>
          <w:rFonts w:ascii="Times New Roman" w:hAnsi="Times New Roman"/>
          <w:sz w:val="28"/>
          <w:szCs w:val="24"/>
          <w:lang w:val="en-US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ї родичів або інших осіб, з якими </w:t>
      </w:r>
      <w:r>
        <w:rPr>
          <w:rFonts w:ascii="Times New Roman" w:hAnsi="Times New Roman"/>
          <w:sz w:val="28"/>
          <w:szCs w:val="24"/>
          <w:lang w:val="uk-UA"/>
        </w:rPr>
        <w:t xml:space="preserve">у неї склалися близькі стосунки (сусіди, знайомі),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bookmarkEnd w:id="0"/>
      <w:r>
        <w:rPr>
          <w:rFonts w:ascii="Times New Roman" w:hAnsi="Times New Roman"/>
          <w:sz w:val="28"/>
          <w:szCs w:val="24"/>
          <w:lang w:val="uk-UA"/>
        </w:rPr>
        <w:t xml:space="preserve">виконавчий комітет </w:t>
      </w:r>
      <w:r>
        <w:rPr>
          <w:rFonts w:ascii="Times New Roman" w:hAnsi="Times New Roman"/>
          <w:sz w:val="28"/>
          <w:szCs w:val="24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4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 w14:paraId="27D25AFD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4"/>
          <w:highlight w:val="none"/>
          <w:lang w:val="uk-UA" w:bidi="uk-UA"/>
        </w:rPr>
      </w:r>
      <w:r>
        <w:rPr>
          <w:rFonts w:ascii="Times New Roman" w:hAnsi="Times New Roman"/>
          <w:sz w:val="28"/>
          <w:szCs w:val="24"/>
          <w:highlight w:val="none"/>
          <w:lang w:val="uk-UA" w:bidi="uk-UA"/>
        </w:rPr>
      </w:r>
      <w:r>
        <w:rPr>
          <w:rFonts w:ascii="Times New Roman" w:hAnsi="Times New Roman"/>
          <w:sz w:val="28"/>
          <w:szCs w:val="24"/>
          <w:highlight w:val="none"/>
          <w:lang w:val="uk-UA"/>
        </w:rPr>
      </w:r>
    </w:p>
    <w:p w14:paraId="55CD320C" w14:textId="1852A372">
      <w:pPr>
        <w:pBdr/>
        <w:spacing w:after="0" w:line="240" w:lineRule="auto"/>
        <w:ind w:right="0" w:firstLine="0" w:left="0"/>
        <w:jc w:val="center"/>
        <w:rPr>
          <w:rFonts w:ascii="Times New Roman" w:hAnsi="Times New Roman"/>
          <w:sz w:val="28"/>
          <w:szCs w:val="28"/>
          <w:highlight w:val="none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Ш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В:</w:t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</w:p>
    <w:p w14:paraId="67EB104F" w14:textId="77777777">
      <w:pPr>
        <w:pBdr/>
        <w:spacing w:after="0" w:line="240" w:lineRule="auto"/>
        <w:ind w:right="0" w:firstLine="0" w:left="0"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1E23806" w14:textId="2A463D03">
      <w:pPr>
        <w:pStyle w:val="912"/>
        <w:numPr>
          <w:ilvl w:val="0"/>
          <w:numId w:val="9"/>
        </w:numPr>
        <w:pBdr/>
        <w:spacing w:after="0" w:line="240" w:lineRule="auto"/>
        <w:ind w:right="0" w:firstLine="709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Припинити</w:t>
      </w:r>
      <w:r>
        <w:rPr>
          <w:rFonts w:ascii="Times New Roman" w:hAnsi="Times New Roman"/>
          <w:sz w:val="28"/>
          <w:szCs w:val="28"/>
          <w:lang w:val="uk-UA"/>
        </w:rPr>
        <w:t xml:space="preserve"> перебування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в сім’</w:t>
      </w:r>
      <w:r>
        <w:rPr>
          <w:rFonts w:ascii="Times New Roman" w:hAnsi="Times New Roman"/>
          <w:sz w:val="28"/>
          <w:szCs w:val="28"/>
          <w:lang w:val="uk-UA"/>
        </w:rPr>
        <w:t xml:space="preserve">ї</w:t>
      </w:r>
      <w:r>
        <w:rPr>
          <w:rFonts w:ascii="Times New Roman" w:hAnsi="Times New Roman"/>
          <w:sz w:val="28"/>
          <w:szCs w:val="28"/>
          <w:lang w:val="uk-UA"/>
        </w:rPr>
        <w:t xml:space="preserve"> патронатного вихователя, </w:t>
      </w:r>
      <w:r>
        <w:rPr>
          <w:rFonts w:ascii="Times New Roman" w:hAnsi="Times New Roman"/>
          <w:sz w:val="28"/>
          <w:szCs w:val="28"/>
          <w:lang w:val="uk-UA"/>
        </w:rPr>
        <w:t xml:space="preserve">Чиж Віти Вікторівни</w:t>
      </w:r>
      <w:r>
        <w:rPr>
          <w:rFonts w:ascii="Times New Roman" w:hAnsi="Times New Roman"/>
          <w:sz w:val="28"/>
          <w:szCs w:val="28"/>
          <w:lang w:val="uk-UA"/>
        </w:rPr>
        <w:t xml:space="preserve">, хх</w:t>
      </w:r>
      <w:r>
        <w:rPr>
          <w:rFonts w:ascii="Times New Roman" w:hAnsi="Times New Roman"/>
          <w:sz w:val="28"/>
          <w:szCs w:val="28"/>
          <w:lang w:val="uk-UA"/>
        </w:rPr>
        <w:t xml:space="preserve"> січня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яка проживає за </w:t>
      </w:r>
      <w:r>
        <w:rPr>
          <w:rFonts w:ascii="Times New Roman" w:hAnsi="Times New Roman"/>
          <w:sz w:val="28"/>
          <w:szCs w:val="28"/>
          <w:lang w:val="uk-UA"/>
        </w:rPr>
        <w:t xml:space="preserve">адресою</w:t>
      </w:r>
      <w:r>
        <w:rPr>
          <w:rFonts w:ascii="Times New Roman" w:hAnsi="Times New Roman"/>
          <w:sz w:val="28"/>
          <w:szCs w:val="28"/>
          <w:lang w:val="uk-UA"/>
        </w:rPr>
        <w:t xml:space="preserve">: Харківська </w:t>
      </w:r>
      <w:r>
        <w:rPr>
          <w:rFonts w:ascii="Times New Roman" w:hAnsi="Times New Roman"/>
          <w:sz w:val="28"/>
          <w:szCs w:val="28"/>
          <w:lang w:val="uk-UA"/>
        </w:rPr>
        <w:t xml:space="preserve">область,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район, </w:t>
      </w:r>
      <w:r>
        <w:rPr>
          <w:rFonts w:ascii="Times New Roman" w:hAnsi="Times New Roman"/>
          <w:sz w:val="28"/>
          <w:szCs w:val="28"/>
          <w:lang w:val="uk-UA"/>
        </w:rPr>
        <w:t xml:space="preserve">с.</w:t>
      </w:r>
      <w:r>
        <w:rPr>
          <w:rFonts w:ascii="Times New Roman" w:hAnsi="Times New Roman"/>
          <w:sz w:val="28"/>
          <w:szCs w:val="28"/>
          <w:lang w:val="uk-UA"/>
        </w:rPr>
        <w:t xml:space="preserve">Хрестище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вул.</w:t>
      </w:r>
      <w:r>
        <w:rPr>
          <w:rFonts w:ascii="Times New Roman" w:hAnsi="Times New Roman"/>
          <w:sz w:val="28"/>
          <w:szCs w:val="28"/>
          <w:lang w:val="uk-UA"/>
        </w:rPr>
        <w:t xml:space="preserve">Миру</w:t>
      </w:r>
      <w:r>
        <w:rPr>
          <w:rFonts w:ascii="Times New Roman" w:hAnsi="Times New Roman"/>
          <w:sz w:val="28"/>
          <w:szCs w:val="28"/>
          <w:lang w:val="uk-UA"/>
        </w:rPr>
        <w:t xml:space="preserve">, б.</w:t>
      </w:r>
      <w:r>
        <w:rPr>
          <w:rFonts w:ascii="Times New Roman" w:hAnsi="Times New Roman"/>
          <w:sz w:val="28"/>
          <w:szCs w:val="28"/>
          <w:lang w:val="uk-UA"/>
        </w:rPr>
        <w:t xml:space="preserve">хх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дітей,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лютого хххх 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5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січня хххх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р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народження, особи 6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грудня хххх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7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липня хххх 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8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січня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sz w:val="28"/>
          <w:szCs w:val="28"/>
          <w:lang w:val="uk-UA"/>
        </w:rPr>
        <w:t xml:space="preserve">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з 29 березня</w:t>
      </w:r>
      <w:r>
        <w:rPr>
          <w:rFonts w:ascii="Times New Roman" w:hAnsi="Times New Roman"/>
          <w:sz w:val="28"/>
          <w:szCs w:val="28"/>
          <w:lang w:val="uk-UA"/>
        </w:rPr>
        <w:t xml:space="preserve"> 2026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2CC14C9" w14:textId="16A6568D">
      <w:pPr>
        <w:pStyle w:val="912"/>
        <w:numPr>
          <w:ilvl w:val="0"/>
          <w:numId w:val="9"/>
        </w:numPr>
        <w:pBdr/>
        <w:tabs>
          <w:tab w:val="left" w:leader="none" w:pos="0"/>
        </w:tabs>
        <w:spacing w:after="0" w:line="240" w:lineRule="auto"/>
        <w:ind w:right="0" w:firstLine="709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Припинити дію договорів</w:t>
      </w:r>
      <w:r>
        <w:rPr>
          <w:rFonts w:ascii="Times New Roman" w:hAnsi="Times New Roman"/>
          <w:sz w:val="28"/>
          <w:szCs w:val="28"/>
          <w:lang w:val="uk-UA"/>
        </w:rPr>
        <w:t xml:space="preserve"> про патронат над дитиною між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Берестинською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міською радою, патронатним вихователем Чиж Вітою Вікторівною, та помічником патронатного виховате</w:t>
      </w:r>
      <w:r>
        <w:rPr>
          <w:rFonts w:ascii="Times New Roman" w:hAnsi="Times New Roman"/>
          <w:sz w:val="28"/>
          <w:szCs w:val="28"/>
          <w:lang w:val="uk-UA"/>
        </w:rPr>
        <w:t xml:space="preserve">ля Чиж Мариною Вікторівною, з </w:t>
      </w:r>
      <w:r>
        <w:rPr>
          <w:rFonts w:ascii="Times New Roman" w:hAnsi="Times New Roman"/>
          <w:sz w:val="28"/>
          <w:szCs w:val="28"/>
          <w:lang w:val="uk-UA"/>
        </w:rPr>
        <w:t xml:space="preserve">30 березня 2026</w:t>
      </w:r>
      <w:r>
        <w:rPr>
          <w:rFonts w:ascii="Times New Roman" w:hAnsi="Times New Roman"/>
          <w:sz w:val="28"/>
          <w:szCs w:val="28"/>
          <w:lang w:val="uk-UA"/>
        </w:rPr>
        <w:t xml:space="preserve"> року.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C179652" w14:textId="76AC0ABE">
      <w:pPr>
        <w:pStyle w:val="912"/>
        <w:numPr>
          <w:ilvl w:val="0"/>
          <w:numId w:val="9"/>
        </w:numPr>
        <w:pBdr/>
        <w:spacing w:after="0" w:line="240" w:lineRule="auto"/>
        <w:ind w:right="0" w:firstLine="709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Службі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(Наталія СІЛІНА)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BB7DDFB" w14:textId="4A155730">
      <w:pPr>
        <w:pStyle w:val="912"/>
        <w:numPr>
          <w:ilvl w:val="1"/>
          <w:numId w:val="9"/>
        </w:numPr>
        <w:pBdr/>
        <w:spacing w:after="0" w:line="240" w:lineRule="auto"/>
        <w:ind w:right="0" w:firstLine="709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забезпечити передачу дітей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лютого хххх 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5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січня хххх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р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народження, особи 6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грудня хххх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7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липня хххх 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8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січня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громадянам </w:t>
      </w:r>
      <w:r>
        <w:rPr>
          <w:rFonts w:ascii="Times New Roman" w:hAnsi="Times New Roman"/>
          <w:sz w:val="28"/>
          <w:szCs w:val="28"/>
          <w:lang w:val="uk-UA"/>
        </w:rPr>
        <w:t xml:space="preserve">Буравель</w:t>
      </w:r>
      <w:r>
        <w:rPr>
          <w:rFonts w:ascii="Times New Roman" w:hAnsi="Times New Roman"/>
          <w:sz w:val="28"/>
          <w:szCs w:val="28"/>
          <w:lang w:val="uk-UA"/>
        </w:rPr>
        <w:t xml:space="preserve"> Олені Олександрівні та </w:t>
      </w:r>
      <w:r>
        <w:rPr>
          <w:rFonts w:ascii="Times New Roman" w:hAnsi="Times New Roman"/>
          <w:sz w:val="28"/>
          <w:szCs w:val="28"/>
          <w:lang w:val="uk-UA"/>
        </w:rPr>
        <w:t xml:space="preserve">Буравель</w:t>
      </w:r>
      <w:r>
        <w:rPr>
          <w:rFonts w:ascii="Times New Roman" w:hAnsi="Times New Roman"/>
          <w:sz w:val="28"/>
          <w:szCs w:val="28"/>
          <w:lang w:val="uk-UA"/>
        </w:rPr>
        <w:t xml:space="preserve"> Сергію Володимировичу</w:t>
      </w:r>
      <w:r>
        <w:rPr>
          <w:rFonts w:ascii="Times New Roman" w:hAnsi="Times New Roman"/>
          <w:sz w:val="28"/>
          <w:szCs w:val="28"/>
          <w:lang w:val="uk-UA"/>
        </w:rPr>
        <w:t xml:space="preserve"> 30 березня 2026 року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94F163F" w14:textId="77326B67">
      <w:pPr>
        <w:pStyle w:val="912"/>
        <w:numPr>
          <w:ilvl w:val="1"/>
          <w:numId w:val="9"/>
        </w:numPr>
        <w:pBdr/>
        <w:spacing w:after="0" w:line="240" w:lineRule="auto"/>
        <w:ind w:right="0" w:firstLine="709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підготувати зміни до договору про патронат над дитиною, яка залишиться на вихованні в сім</w:t>
      </w:r>
      <w:r>
        <w:rPr>
          <w:rFonts w:ascii="Times New Roman" w:hAnsi="Times New Roman"/>
          <w:sz w:val="28"/>
          <w:szCs w:val="28"/>
        </w:rPr>
        <w:t xml:space="preserve">’</w:t>
      </w:r>
      <w:r>
        <w:rPr>
          <w:rFonts w:ascii="Times New Roman" w:hAnsi="Times New Roman"/>
          <w:sz w:val="28"/>
          <w:szCs w:val="28"/>
          <w:lang w:val="uk-UA"/>
        </w:rPr>
        <w:t xml:space="preserve">ї патронатного вихов</w:t>
      </w:r>
      <w:r>
        <w:rPr>
          <w:rFonts w:ascii="Times New Roman" w:hAnsi="Times New Roman"/>
          <w:sz w:val="28"/>
          <w:szCs w:val="28"/>
          <w:lang w:val="uk-UA"/>
        </w:rPr>
        <w:t xml:space="preserve">ателя Чиж Віти Вікторівни після вибуття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5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6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7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8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1A" w14:textId="1FA2E477">
      <w:pPr>
        <w:pBdr/>
        <w:spacing w:after="0" w:line="240" w:lineRule="auto"/>
        <w:ind w:right="0" w:firstLine="709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2A0F871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8CF7082" w14:textId="77777777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D02030E" w14:textId="77777777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13C08A6" w14:textId="77777777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B4DE377" w14:textId="4D170944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1093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3D466027"/>
    <w:lvl w:ilvl="0">
      <w:isLgl w:val="false"/>
      <w:lvlJc w:val="left"/>
      <w:lvlText w:val="%1."/>
      <w:numFmt w:val="decimal"/>
      <w:pPr>
        <w:pBdr/>
        <w:spacing/>
        <w:ind w:hanging="360" w:left="100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5"/>
      </w:pPr>
      <w:rPr/>
      <w:start w:val="1"/>
      <w:suff w:val="tab"/>
    </w:lvl>
  </w:abstractNum>
  <w:abstractNum w:abstractNumId="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5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6">
    <w:nsid w:val="5FFF7E08"/>
    <w:lvl w:ilvl="0">
      <w:isLgl w:val="false"/>
      <w:lvlJc w:val="left"/>
      <w:lvlText w:val="%1."/>
      <w:numFmt w:val="decimal"/>
      <w:pPr>
        <w:pBdr/>
        <w:spacing/>
        <w:ind w:hanging="360" w:left="8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45"/>
      </w:pPr>
      <w:rPr/>
      <w:start w:val="1"/>
      <w:suff w:val="tab"/>
    </w:lvl>
  </w:abstractNum>
  <w:abstractNum w:abstractNumId="7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8">
    <w:nsid w:val="639E7298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5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5"/>
      </w:pPr>
      <w:rPr>
        <w:rFonts w:hint="default"/>
      </w:rPr>
      <w:start w:val="1"/>
      <w:suff w:val="tab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9">
    <w:name w:val="Table Grid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Table Grid Light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1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2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1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2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3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4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5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6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1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2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3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4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5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6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1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2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3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4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5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6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5">
    <w:name w:val="Heading 2"/>
    <w:basedOn w:val="903"/>
    <w:next w:val="903"/>
    <w:link w:val="85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6">
    <w:name w:val="Heading 3"/>
    <w:basedOn w:val="903"/>
    <w:next w:val="903"/>
    <w:link w:val="85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7">
    <w:name w:val="Heading 4"/>
    <w:basedOn w:val="903"/>
    <w:next w:val="903"/>
    <w:link w:val="85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8">
    <w:name w:val="Heading 5"/>
    <w:basedOn w:val="903"/>
    <w:next w:val="903"/>
    <w:link w:val="85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9">
    <w:name w:val="Heading 6"/>
    <w:basedOn w:val="903"/>
    <w:next w:val="903"/>
    <w:link w:val="85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0">
    <w:name w:val="Heading 7"/>
    <w:basedOn w:val="903"/>
    <w:next w:val="903"/>
    <w:link w:val="85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1">
    <w:name w:val="Heading 8"/>
    <w:basedOn w:val="903"/>
    <w:next w:val="903"/>
    <w:link w:val="86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Heading 9"/>
    <w:basedOn w:val="903"/>
    <w:next w:val="903"/>
    <w:link w:val="86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1 Char"/>
    <w:basedOn w:val="905"/>
    <w:link w:val="90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4">
    <w:name w:val="Heading 2 Char"/>
    <w:basedOn w:val="905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5">
    <w:name w:val="Heading 3 Char"/>
    <w:basedOn w:val="905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6">
    <w:name w:val="Heading 4 Char"/>
    <w:basedOn w:val="905"/>
    <w:link w:val="84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7">
    <w:name w:val="Heading 5 Char"/>
    <w:basedOn w:val="905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8">
    <w:name w:val="Heading 6 Char"/>
    <w:basedOn w:val="905"/>
    <w:link w:val="84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9">
    <w:name w:val="Heading 7 Char"/>
    <w:basedOn w:val="905"/>
    <w:link w:val="85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0">
    <w:name w:val="Heading 8 Char"/>
    <w:basedOn w:val="905"/>
    <w:link w:val="85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1">
    <w:name w:val="Heading 9 Char"/>
    <w:basedOn w:val="905"/>
    <w:link w:val="8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2">
    <w:name w:val="Title"/>
    <w:basedOn w:val="903"/>
    <w:next w:val="903"/>
    <w:link w:val="86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3">
    <w:name w:val="Title Char"/>
    <w:basedOn w:val="905"/>
    <w:link w:val="86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4">
    <w:name w:val="Subtitle"/>
    <w:basedOn w:val="903"/>
    <w:next w:val="903"/>
    <w:link w:val="86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5">
    <w:name w:val="Subtitle Char"/>
    <w:basedOn w:val="905"/>
    <w:link w:val="86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6">
    <w:name w:val="Quote"/>
    <w:basedOn w:val="903"/>
    <w:next w:val="903"/>
    <w:link w:val="86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7">
    <w:name w:val="Quote Char"/>
    <w:basedOn w:val="905"/>
    <w:link w:val="86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8">
    <w:name w:val="Intense Emphasis"/>
    <w:basedOn w:val="90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9">
    <w:name w:val="Intense Quote"/>
    <w:basedOn w:val="903"/>
    <w:next w:val="903"/>
    <w:link w:val="87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0">
    <w:name w:val="Intense Quote Char"/>
    <w:basedOn w:val="905"/>
    <w:link w:val="86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1">
    <w:name w:val="Intense Reference"/>
    <w:basedOn w:val="90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2">
    <w:name w:val="No Spacing"/>
    <w:basedOn w:val="903"/>
    <w:uiPriority w:val="1"/>
    <w:qFormat/>
    <w:pPr>
      <w:pBdr/>
      <w:spacing w:after="0" w:line="240" w:lineRule="auto"/>
      <w:ind/>
    </w:pPr>
  </w:style>
  <w:style w:type="character" w:styleId="873">
    <w:name w:val="Subtle Emphasis"/>
    <w:basedOn w:val="90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4">
    <w:name w:val="Emphasis"/>
    <w:basedOn w:val="905"/>
    <w:uiPriority w:val="20"/>
    <w:qFormat/>
    <w:pPr>
      <w:pBdr/>
      <w:spacing/>
      <w:ind/>
    </w:pPr>
    <w:rPr>
      <w:i/>
      <w:iCs/>
    </w:rPr>
  </w:style>
  <w:style w:type="character" w:styleId="875">
    <w:name w:val="Strong"/>
    <w:basedOn w:val="905"/>
    <w:uiPriority w:val="22"/>
    <w:qFormat/>
    <w:pPr>
      <w:pBdr/>
      <w:spacing/>
      <w:ind/>
    </w:pPr>
    <w:rPr>
      <w:b/>
      <w:bCs/>
    </w:rPr>
  </w:style>
  <w:style w:type="character" w:styleId="876">
    <w:name w:val="Subtle Reference"/>
    <w:basedOn w:val="90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7">
    <w:name w:val="Book Title"/>
    <w:basedOn w:val="90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8">
    <w:name w:val="Header"/>
    <w:basedOn w:val="903"/>
    <w:link w:val="8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9">
    <w:name w:val="Header Char"/>
    <w:basedOn w:val="905"/>
    <w:link w:val="878"/>
    <w:uiPriority w:val="99"/>
    <w:pPr>
      <w:pBdr/>
      <w:spacing/>
      <w:ind/>
    </w:pPr>
  </w:style>
  <w:style w:type="paragraph" w:styleId="880">
    <w:name w:val="Footer"/>
    <w:basedOn w:val="903"/>
    <w:link w:val="88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1">
    <w:name w:val="Footer Char"/>
    <w:basedOn w:val="905"/>
    <w:link w:val="880"/>
    <w:uiPriority w:val="99"/>
    <w:pPr>
      <w:pBdr/>
      <w:spacing/>
      <w:ind/>
    </w:pPr>
  </w:style>
  <w:style w:type="paragraph" w:styleId="882">
    <w:name w:val="Caption"/>
    <w:basedOn w:val="903"/>
    <w:next w:val="90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3">
    <w:name w:val="footnote text"/>
    <w:basedOn w:val="903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Footnote Text Char"/>
    <w:basedOn w:val="905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footnote reference"/>
    <w:basedOn w:val="905"/>
    <w:uiPriority w:val="99"/>
    <w:semiHidden/>
    <w:unhideWhenUsed/>
    <w:pPr>
      <w:pBdr/>
      <w:spacing/>
      <w:ind/>
    </w:pPr>
    <w:rPr>
      <w:vertAlign w:val="superscript"/>
    </w:rPr>
  </w:style>
  <w:style w:type="paragraph" w:styleId="886">
    <w:name w:val="endnote text"/>
    <w:basedOn w:val="903"/>
    <w:link w:val="88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7">
    <w:name w:val="Endnote Text Char"/>
    <w:basedOn w:val="905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endnote reference"/>
    <w:basedOn w:val="905"/>
    <w:uiPriority w:val="99"/>
    <w:semiHidden/>
    <w:unhideWhenUsed/>
    <w:pPr>
      <w:pBdr/>
      <w:spacing/>
      <w:ind/>
    </w:pPr>
    <w:rPr>
      <w:vertAlign w:val="superscript"/>
    </w:rPr>
  </w:style>
  <w:style w:type="character" w:styleId="889">
    <w:name w:val="Hyperlink"/>
    <w:basedOn w:val="90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0">
    <w:name w:val="FollowedHyperlink"/>
    <w:basedOn w:val="90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1">
    <w:name w:val="toc 1"/>
    <w:basedOn w:val="903"/>
    <w:next w:val="903"/>
    <w:uiPriority w:val="39"/>
    <w:unhideWhenUsed/>
    <w:pPr>
      <w:pBdr/>
      <w:spacing w:after="100"/>
      <w:ind/>
    </w:pPr>
  </w:style>
  <w:style w:type="paragraph" w:styleId="892">
    <w:name w:val="toc 2"/>
    <w:basedOn w:val="903"/>
    <w:next w:val="903"/>
    <w:uiPriority w:val="39"/>
    <w:unhideWhenUsed/>
    <w:pPr>
      <w:pBdr/>
      <w:spacing w:after="100"/>
      <w:ind w:left="220"/>
    </w:pPr>
  </w:style>
  <w:style w:type="paragraph" w:styleId="893">
    <w:name w:val="toc 3"/>
    <w:basedOn w:val="903"/>
    <w:next w:val="903"/>
    <w:uiPriority w:val="39"/>
    <w:unhideWhenUsed/>
    <w:pPr>
      <w:pBdr/>
      <w:spacing w:after="100"/>
      <w:ind w:left="440"/>
    </w:pPr>
  </w:style>
  <w:style w:type="paragraph" w:styleId="894">
    <w:name w:val="toc 4"/>
    <w:basedOn w:val="903"/>
    <w:next w:val="903"/>
    <w:uiPriority w:val="39"/>
    <w:unhideWhenUsed/>
    <w:pPr>
      <w:pBdr/>
      <w:spacing w:after="100"/>
      <w:ind w:left="660"/>
    </w:pPr>
  </w:style>
  <w:style w:type="paragraph" w:styleId="895">
    <w:name w:val="toc 5"/>
    <w:basedOn w:val="903"/>
    <w:next w:val="903"/>
    <w:uiPriority w:val="39"/>
    <w:unhideWhenUsed/>
    <w:pPr>
      <w:pBdr/>
      <w:spacing w:after="100"/>
      <w:ind w:left="880"/>
    </w:pPr>
  </w:style>
  <w:style w:type="paragraph" w:styleId="896">
    <w:name w:val="toc 6"/>
    <w:basedOn w:val="903"/>
    <w:next w:val="903"/>
    <w:uiPriority w:val="39"/>
    <w:unhideWhenUsed/>
    <w:pPr>
      <w:pBdr/>
      <w:spacing w:after="100"/>
      <w:ind w:left="1100"/>
    </w:pPr>
  </w:style>
  <w:style w:type="paragraph" w:styleId="897">
    <w:name w:val="toc 7"/>
    <w:basedOn w:val="903"/>
    <w:next w:val="903"/>
    <w:uiPriority w:val="39"/>
    <w:unhideWhenUsed/>
    <w:pPr>
      <w:pBdr/>
      <w:spacing w:after="100"/>
      <w:ind w:left="1320"/>
    </w:pPr>
  </w:style>
  <w:style w:type="paragraph" w:styleId="898">
    <w:name w:val="toc 8"/>
    <w:basedOn w:val="903"/>
    <w:next w:val="903"/>
    <w:uiPriority w:val="39"/>
    <w:unhideWhenUsed/>
    <w:pPr>
      <w:pBdr/>
      <w:spacing w:after="100"/>
      <w:ind w:left="1540"/>
    </w:pPr>
  </w:style>
  <w:style w:type="paragraph" w:styleId="899">
    <w:name w:val="toc 9"/>
    <w:basedOn w:val="903"/>
    <w:next w:val="903"/>
    <w:uiPriority w:val="39"/>
    <w:unhideWhenUsed/>
    <w:pPr>
      <w:pBdr/>
      <w:spacing w:after="100"/>
      <w:ind w:left="1760"/>
    </w:pPr>
  </w:style>
  <w:style w:type="character" w:styleId="900">
    <w:name w:val="Placeholder Text"/>
    <w:basedOn w:val="905"/>
    <w:uiPriority w:val="99"/>
    <w:semiHidden/>
    <w:pPr>
      <w:pBdr/>
      <w:spacing/>
      <w:ind/>
    </w:pPr>
    <w:rPr>
      <w:color w:val="666666"/>
    </w:r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903"/>
    <w:next w:val="903"/>
    <w:uiPriority w:val="99"/>
    <w:unhideWhenUsed/>
    <w:pPr>
      <w:pBdr/>
      <w:spacing w:after="0" w:afterAutospacing="0"/>
      <w:ind/>
    </w:pPr>
  </w:style>
  <w:style w:type="paragraph" w:styleId="903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04">
    <w:name w:val="Heading 1"/>
    <w:basedOn w:val="903"/>
    <w:next w:val="903"/>
    <w:link w:val="914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05" w:default="1">
    <w:name w:val="Default Paragraph Font"/>
    <w:uiPriority w:val="1"/>
    <w:semiHidden/>
    <w:unhideWhenUsed/>
    <w:pPr>
      <w:pBdr/>
      <w:spacing/>
      <w:ind/>
    </w:pPr>
  </w:style>
  <w:style w:type="table" w:styleId="90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7" w:default="1">
    <w:name w:val="No List"/>
    <w:uiPriority w:val="99"/>
    <w:semiHidden/>
    <w:unhideWhenUsed/>
    <w:pPr>
      <w:pBdr/>
      <w:spacing/>
      <w:ind/>
    </w:pPr>
  </w:style>
  <w:style w:type="paragraph" w:styleId="908">
    <w:name w:val="Body Text"/>
    <w:basedOn w:val="903"/>
    <w:link w:val="909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9" w:customStyle="1">
    <w:name w:val="Основний текст Знак"/>
    <w:link w:val="908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10">
    <w:name w:val="Balloon Text"/>
    <w:basedOn w:val="903"/>
    <w:link w:val="911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1" w:customStyle="1">
    <w:name w:val="Текст у виносці Знак"/>
    <w:link w:val="910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2">
    <w:name w:val="List Paragraph"/>
    <w:basedOn w:val="903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3">
    <w:name w:val="Normal (Web)"/>
    <w:basedOn w:val="903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4" w:customStyle="1">
    <w:name w:val="Заголовок 1 Знак"/>
    <w:basedOn w:val="905"/>
    <w:link w:val="904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5" w:customStyle="1">
    <w:name w:val="2"/>
    <w:basedOn w:val="903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10</cp:revision>
  <dcterms:created xsi:type="dcterms:W3CDTF">2026-03-11T14:43:00Z</dcterms:created>
  <dcterms:modified xsi:type="dcterms:W3CDTF">2026-03-26T13:53:00Z</dcterms:modified>
</cp:coreProperties>
</file>